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3B" w:rsidRPr="00880FD7" w:rsidRDefault="00F87B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Hastalarımızın beklenti ve memnuniyetine odaklı kalite bilinci daima önceliğimiz olacaktır.</w:t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Hastalarımızın, yakınlarının ve çalışanlarımızın güvenliğini sağlamak en önemli önceliğimiz olacaktır.</w:t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Süreçlerden kaynaklanan hataların bilincinde olarak sistemi sürekli gözden geçireceğiz ve insanlardan kaynaklanan hataları azaltmaya yönelik çalışmalara önem vererek, eğitimlerle destekleyeceğiz.</w:t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Hastalarımızın bize duydukları güveni hiçbir zaman sarsmadan, dürüst, kaliteli ve ekonomik sağlık hizmeti sunacağız.</w:t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Çalışanlarımızın değerli oldukları bilincinden hareket ile onları eğitimlerle destekleyecek ve sürekli iyileştirme süreçlerinde etkin kılacağız.</w:t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Çalışanlarımızın gurur duydukları çalışma ortamını sağlayacak ve başarılarını birlikte kutlamaya zaman ayıracağız.</w:t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3305"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Teknolojik yenilikleri, bilimsel ve yönetsel gelişmeleri sürekli takip ederek hastalarımızın hizmetine sunacağız.</w:t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3305"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Fiziksel ortamın yenilenmesinin sürekliliğini sağlayarak, hastalarımıza ve çalışanlarımıza ferah ve güvenilir bir ortam sunacağız.</w:t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0F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63305"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Misyonumuz ve politikalarımız </w:t>
      </w:r>
      <w:proofErr w:type="gramStart"/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ile,</w:t>
      </w:r>
      <w:proofErr w:type="gramEnd"/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vizyonumuz doğrultusunda kalite Yönetim Sistemi’nin sürekliliğini sağlayacağız.</w:t>
      </w:r>
    </w:p>
    <w:p w:rsidR="00D63305" w:rsidRPr="00880FD7" w:rsidRDefault="00D633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10.Hastanemize başvuranların sağlıkla ilgili her türlü sorunu güvenli e kısa bir şekilde çözümlemeye çalışacağız.</w:t>
      </w:r>
    </w:p>
    <w:p w:rsidR="00D63305" w:rsidRPr="00880FD7" w:rsidRDefault="00D63305" w:rsidP="00D6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0F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</w:t>
      </w:r>
      <w:r w:rsidRPr="00880FD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Problemleri oluşmadan önce fark ederek çözmeye çalışacağız.</w:t>
      </w:r>
    </w:p>
    <w:p w:rsidR="00A437C9" w:rsidRPr="00880FD7" w:rsidRDefault="00A437C9" w:rsidP="00D6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880FD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:rsidR="00A437C9" w:rsidRPr="00880FD7" w:rsidRDefault="00880FD7" w:rsidP="00A437C9">
      <w:p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</w:t>
      </w:r>
      <w:bookmarkStart w:id="0" w:name="_GoBack"/>
      <w:r w:rsidR="00A437C9" w:rsidRPr="00880FD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Etkin ve kaliteli hasta bakımı ve tedavisi hedefimizdir.</w:t>
      </w:r>
      <w:bookmarkEnd w:id="0"/>
    </w:p>
    <w:p w:rsidR="00A437C9" w:rsidRPr="00880FD7" w:rsidRDefault="00A437C9" w:rsidP="00D6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p w:rsidR="00D63305" w:rsidRPr="00880FD7" w:rsidRDefault="00D63305" w:rsidP="00D63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D63305" w:rsidRPr="00D63305" w:rsidRDefault="00D63305" w:rsidP="00D633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D63305" w:rsidRDefault="00D633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87B31" w:rsidRDefault="00D633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F87B31" w:rsidRDefault="00F87B31"/>
    <w:sectPr w:rsidR="00F87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76" w:rsidRDefault="00F95876" w:rsidP="00F87B31">
      <w:pPr>
        <w:spacing w:after="0" w:line="240" w:lineRule="auto"/>
      </w:pPr>
      <w:r>
        <w:separator/>
      </w:r>
    </w:p>
  </w:endnote>
  <w:endnote w:type="continuationSeparator" w:id="0">
    <w:p w:rsidR="00F95876" w:rsidRDefault="00F95876" w:rsidP="00F8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0D" w:rsidRDefault="00CF48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0D" w:rsidRDefault="00CF48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0D" w:rsidRDefault="00CF48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76" w:rsidRDefault="00F95876" w:rsidP="00F87B31">
      <w:pPr>
        <w:spacing w:after="0" w:line="240" w:lineRule="auto"/>
      </w:pPr>
      <w:r>
        <w:separator/>
      </w:r>
    </w:p>
  </w:footnote>
  <w:footnote w:type="continuationSeparator" w:id="0">
    <w:p w:rsidR="00F95876" w:rsidRDefault="00F95876" w:rsidP="00F8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0D" w:rsidRDefault="00CF48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88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4"/>
      <w:gridCol w:w="1417"/>
      <w:gridCol w:w="1276"/>
      <w:gridCol w:w="1276"/>
      <w:gridCol w:w="1275"/>
      <w:gridCol w:w="1210"/>
      <w:gridCol w:w="1234"/>
      <w:gridCol w:w="434"/>
      <w:gridCol w:w="1233"/>
    </w:tblGrid>
    <w:tr w:rsidR="00F87B31" w:rsidRPr="00F87B31" w:rsidTr="00D000D8">
      <w:trPr>
        <w:trHeight w:val="1395"/>
      </w:trPr>
      <w:tc>
        <w:tcPr>
          <w:tcW w:w="184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F87B31" w:rsidRPr="00F87B31" w:rsidRDefault="00F87B31" w:rsidP="00F87B31">
          <w:pPr>
            <w:spacing w:after="0" w:line="240" w:lineRule="auto"/>
            <w:jc w:val="center"/>
            <w:rPr>
              <w:rFonts w:ascii="Arial" w:eastAsia="Times New Roman" w:hAnsi="Arial" w:cs="Arial"/>
              <w:smallCaps/>
              <w:lang w:eastAsia="tr-TR"/>
            </w:rPr>
          </w:pPr>
          <w:r>
            <w:rPr>
              <w:rFonts w:ascii="Arial" w:eastAsia="Times New Roman" w:hAnsi="Arial" w:cs="Arial"/>
              <w:smallCaps/>
              <w:noProof/>
              <w:lang w:eastAsia="tr-TR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66675</wp:posOffset>
                </wp:positionH>
                <wp:positionV relativeFrom="paragraph">
                  <wp:posOffset>-16510</wp:posOffset>
                </wp:positionV>
                <wp:extent cx="1038225" cy="92392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5" w:type="dxa"/>
          <w:gridSpan w:val="8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</w:tcPr>
        <w:p w:rsidR="00F87B31" w:rsidRPr="00F87B31" w:rsidRDefault="00F87B31" w:rsidP="00F87B31">
          <w:pPr>
            <w:tabs>
              <w:tab w:val="left" w:pos="2160"/>
            </w:tabs>
            <w:spacing w:after="0" w:line="240" w:lineRule="auto"/>
            <w:rPr>
              <w:rFonts w:ascii="Arial" w:eastAsia="Times New Roman" w:hAnsi="Arial" w:cs="Arial"/>
              <w:b/>
              <w:smallCaps/>
              <w:sz w:val="28"/>
              <w:szCs w:val="28"/>
              <w:lang w:eastAsia="tr-TR"/>
            </w:rPr>
          </w:pPr>
        </w:p>
        <w:p w:rsidR="00F87B31" w:rsidRPr="00F87B31" w:rsidRDefault="00F87B31" w:rsidP="00F87B31">
          <w:pPr>
            <w:tabs>
              <w:tab w:val="left" w:pos="21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28"/>
              <w:szCs w:val="28"/>
              <w:lang w:eastAsia="tr-TR"/>
            </w:rPr>
          </w:pPr>
          <w:r w:rsidRPr="00F87B31">
            <w:rPr>
              <w:rFonts w:ascii="Arial" w:eastAsia="Times New Roman" w:hAnsi="Arial" w:cs="Arial"/>
              <w:b/>
              <w:smallCaps/>
              <w:sz w:val="28"/>
              <w:szCs w:val="28"/>
              <w:lang w:eastAsia="tr-TR"/>
            </w:rPr>
            <w:t xml:space="preserve">DİNAR DEVLET HASTANESİ </w:t>
          </w:r>
        </w:p>
        <w:p w:rsidR="00F87B31" w:rsidRPr="00F87B31" w:rsidRDefault="00F87B31" w:rsidP="00F87B31">
          <w:pPr>
            <w:tabs>
              <w:tab w:val="left" w:pos="330"/>
              <w:tab w:val="left" w:pos="2160"/>
              <w:tab w:val="center" w:pos="4569"/>
            </w:tabs>
            <w:spacing w:after="0" w:line="240" w:lineRule="auto"/>
            <w:rPr>
              <w:rFonts w:ascii="Arial" w:eastAsia="Times New Roman" w:hAnsi="Arial" w:cs="Arial"/>
              <w:b/>
              <w:smallCaps/>
              <w:sz w:val="28"/>
              <w:szCs w:val="28"/>
              <w:lang w:eastAsia="tr-TR"/>
            </w:rPr>
          </w:pPr>
          <w:r w:rsidRPr="00F87B31">
            <w:rPr>
              <w:rFonts w:ascii="Arial" w:eastAsia="Times New Roman" w:hAnsi="Arial" w:cs="Arial"/>
              <w:b/>
              <w:smallCaps/>
              <w:sz w:val="28"/>
              <w:szCs w:val="28"/>
              <w:lang w:eastAsia="tr-TR"/>
            </w:rPr>
            <w:tab/>
          </w:r>
          <w:r w:rsidRPr="00F87B31">
            <w:rPr>
              <w:rFonts w:ascii="Arial" w:eastAsia="Times New Roman" w:hAnsi="Arial" w:cs="Arial"/>
              <w:b/>
              <w:smallCaps/>
              <w:sz w:val="28"/>
              <w:szCs w:val="28"/>
              <w:lang w:eastAsia="tr-TR"/>
            </w:rPr>
            <w:tab/>
          </w:r>
          <w:r>
            <w:rPr>
              <w:rFonts w:ascii="Arial" w:eastAsia="Times New Roman" w:hAnsi="Arial" w:cs="Arial"/>
              <w:b/>
              <w:smallCaps/>
              <w:sz w:val="28"/>
              <w:szCs w:val="28"/>
              <w:lang w:eastAsia="tr-TR"/>
            </w:rPr>
            <w:t xml:space="preserve">            KALİTE POLİTİKAMIZ</w:t>
          </w:r>
        </w:p>
        <w:p w:rsidR="00F87B31" w:rsidRPr="00F87B31" w:rsidRDefault="00F87B31" w:rsidP="00F87B31">
          <w:pPr>
            <w:tabs>
              <w:tab w:val="left" w:pos="2160"/>
            </w:tabs>
            <w:spacing w:after="0" w:line="240" w:lineRule="auto"/>
            <w:rPr>
              <w:rFonts w:ascii="Arial" w:eastAsia="Times New Roman" w:hAnsi="Arial" w:cs="Arial"/>
              <w:smallCaps/>
              <w:lang w:eastAsia="tr-TR"/>
            </w:rPr>
          </w:pPr>
          <w:r w:rsidRPr="00F87B31">
            <w:rPr>
              <w:rFonts w:ascii="Arial" w:eastAsia="Times New Roman" w:hAnsi="Arial" w:cs="Arial"/>
              <w:b/>
              <w:smallCaps/>
              <w:sz w:val="28"/>
              <w:szCs w:val="28"/>
              <w:lang w:eastAsia="tr-TR"/>
            </w:rPr>
            <w:t xml:space="preserve">                                                      </w:t>
          </w:r>
        </w:p>
      </w:tc>
    </w:tr>
    <w:tr w:rsidR="00F87B31" w:rsidRPr="00F87B31" w:rsidTr="00D000D8">
      <w:trPr>
        <w:trHeight w:val="368"/>
      </w:trPr>
      <w:tc>
        <w:tcPr>
          <w:tcW w:w="184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F87B31" w:rsidRPr="00F87B31" w:rsidRDefault="00F87B31" w:rsidP="00F87B31">
          <w:pPr>
            <w:spacing w:after="0" w:line="240" w:lineRule="auto"/>
            <w:jc w:val="center"/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</w:pPr>
          <w:proofErr w:type="spellStart"/>
          <w:proofErr w:type="gramStart"/>
          <w:r w:rsidRPr="00F87B31"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>Dök.Kodu</w:t>
          </w:r>
          <w:proofErr w:type="spellEnd"/>
          <w:proofErr w:type="gramEnd"/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F87B31" w:rsidRPr="00F87B31" w:rsidRDefault="00D63305" w:rsidP="00F87B31">
          <w:pPr>
            <w:spacing w:after="0" w:line="240" w:lineRule="auto"/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>ky.yd</w:t>
          </w:r>
          <w:proofErr w:type="gramEnd"/>
          <w:r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>.02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F87B31" w:rsidRPr="00F87B31" w:rsidRDefault="00F87B31" w:rsidP="00F87B31">
          <w:pPr>
            <w:spacing w:after="0" w:line="240" w:lineRule="auto"/>
            <w:jc w:val="center"/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</w:pPr>
          <w:r w:rsidRPr="00F87B31"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>Yay. Tar.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F87B31" w:rsidRPr="00F87B31" w:rsidRDefault="00D63305" w:rsidP="00F87B31">
          <w:pPr>
            <w:spacing w:after="0" w:line="240" w:lineRule="auto"/>
            <w:jc w:val="center"/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</w:pPr>
          <w:r w:rsidRPr="00F87B31"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>07.05.2019</w:t>
          </w:r>
        </w:p>
      </w:tc>
      <w:tc>
        <w:tcPr>
          <w:tcW w:w="127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F87B31" w:rsidRPr="00F87B31" w:rsidRDefault="00F87B31" w:rsidP="00F87B31">
          <w:pPr>
            <w:spacing w:after="0" w:line="240" w:lineRule="auto"/>
            <w:jc w:val="center"/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</w:pPr>
          <w:proofErr w:type="spellStart"/>
          <w:proofErr w:type="gramStart"/>
          <w:r w:rsidRPr="00F87B31"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>Rev.Tar</w:t>
          </w:r>
          <w:proofErr w:type="spellEnd"/>
          <w:proofErr w:type="gramEnd"/>
        </w:p>
      </w:tc>
      <w:tc>
        <w:tcPr>
          <w:tcW w:w="121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F87B31" w:rsidRPr="00F87B31" w:rsidRDefault="00D63305" w:rsidP="00F87B31">
          <w:pPr>
            <w:spacing w:after="0" w:line="240" w:lineRule="auto"/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>30.03.2021</w:t>
          </w:r>
        </w:p>
      </w:tc>
      <w:tc>
        <w:tcPr>
          <w:tcW w:w="123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F87B31" w:rsidRPr="00F87B31" w:rsidRDefault="00F87B31" w:rsidP="00F87B31">
          <w:pPr>
            <w:spacing w:after="0" w:line="240" w:lineRule="auto"/>
            <w:jc w:val="center"/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</w:pPr>
          <w:proofErr w:type="spellStart"/>
          <w:proofErr w:type="gramStart"/>
          <w:r w:rsidRPr="00F87B31"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>Rev.No</w:t>
          </w:r>
          <w:proofErr w:type="spellEnd"/>
          <w:r w:rsidRPr="00F87B31"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>.</w:t>
          </w:r>
          <w:proofErr w:type="gramEnd"/>
        </w:p>
      </w:tc>
      <w:tc>
        <w:tcPr>
          <w:tcW w:w="43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F87B31" w:rsidRPr="00F87B31" w:rsidRDefault="00CF480D" w:rsidP="00F87B31">
          <w:pPr>
            <w:spacing w:after="0" w:line="240" w:lineRule="auto"/>
            <w:jc w:val="center"/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</w:pPr>
          <w:r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>01</w:t>
          </w:r>
        </w:p>
      </w:tc>
      <w:tc>
        <w:tcPr>
          <w:tcW w:w="123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F87B31" w:rsidRPr="00F87B31" w:rsidRDefault="00F87B31" w:rsidP="00F87B31">
          <w:pPr>
            <w:spacing w:after="0" w:line="240" w:lineRule="auto"/>
            <w:jc w:val="center"/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</w:pPr>
          <w:r w:rsidRPr="00F87B31"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 xml:space="preserve">Sayfa </w:t>
          </w:r>
          <w:r w:rsidRPr="00F87B31">
            <w:rPr>
              <w:rFonts w:ascii="Arial" w:eastAsia="Times New Roman" w:hAnsi="Arial" w:cs="Arial"/>
              <w:smallCaps/>
              <w:noProof/>
              <w:sz w:val="16"/>
              <w:szCs w:val="16"/>
              <w:lang w:eastAsia="tr-TR"/>
            </w:rPr>
            <w:t>1</w:t>
          </w:r>
          <w:r w:rsidRPr="00F87B31">
            <w:rPr>
              <w:rFonts w:ascii="Arial" w:eastAsia="Times New Roman" w:hAnsi="Arial" w:cs="Arial"/>
              <w:smallCaps/>
              <w:sz w:val="16"/>
              <w:szCs w:val="16"/>
              <w:lang w:eastAsia="tr-TR"/>
            </w:rPr>
            <w:t xml:space="preserve"> / 1</w:t>
          </w:r>
        </w:p>
      </w:tc>
    </w:tr>
  </w:tbl>
  <w:p w:rsidR="00F87B31" w:rsidRDefault="00F87B3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80D" w:rsidRDefault="00CF48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DFC"/>
    <w:multiLevelType w:val="multilevel"/>
    <w:tmpl w:val="EBB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02D70"/>
    <w:multiLevelType w:val="multilevel"/>
    <w:tmpl w:val="A1A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31"/>
    <w:rsid w:val="00134E29"/>
    <w:rsid w:val="003D3D53"/>
    <w:rsid w:val="006F23F7"/>
    <w:rsid w:val="00880FD7"/>
    <w:rsid w:val="008E4846"/>
    <w:rsid w:val="00A437C9"/>
    <w:rsid w:val="00B8029C"/>
    <w:rsid w:val="00CF480D"/>
    <w:rsid w:val="00D63305"/>
    <w:rsid w:val="00F87B31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7B31"/>
  </w:style>
  <w:style w:type="paragraph" w:styleId="Altbilgi">
    <w:name w:val="footer"/>
    <w:basedOn w:val="Normal"/>
    <w:link w:val="AltbilgiChar"/>
    <w:uiPriority w:val="99"/>
    <w:unhideWhenUsed/>
    <w:rsid w:val="00F8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7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7B31"/>
  </w:style>
  <w:style w:type="paragraph" w:styleId="Altbilgi">
    <w:name w:val="footer"/>
    <w:basedOn w:val="Normal"/>
    <w:link w:val="AltbilgiChar"/>
    <w:uiPriority w:val="99"/>
    <w:unhideWhenUsed/>
    <w:rsid w:val="00F8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kalite1pc</dc:creator>
  <cp:lastModifiedBy>nuriye ışık</cp:lastModifiedBy>
  <cp:revision>2</cp:revision>
  <dcterms:created xsi:type="dcterms:W3CDTF">2023-10-10T11:54:00Z</dcterms:created>
  <dcterms:modified xsi:type="dcterms:W3CDTF">2023-10-10T11:54:00Z</dcterms:modified>
</cp:coreProperties>
</file>